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3AC" w:rsidRPr="00A21D75" w:rsidRDefault="00A21D75" w:rsidP="00A21D75">
      <w:pPr>
        <w:jc w:val="center"/>
        <w:rPr>
          <w:rFonts w:ascii="Arial Unicode MS" w:eastAsia="Arial Unicode MS" w:hAnsi="Arial Unicode MS" w:cs="Arial Unicode MS"/>
          <w:sz w:val="36"/>
          <w:szCs w:val="36"/>
          <w:rtl/>
          <w:lang w:bidi="ar-JO"/>
        </w:rPr>
      </w:pPr>
      <w:r w:rsidRPr="00A21D75">
        <w:rPr>
          <w:rFonts w:ascii="Arial Unicode MS" w:eastAsia="Arial Unicode MS" w:hAnsi="Arial Unicode MS" w:cs="Arial Unicode MS" w:hint="cs"/>
          <w:sz w:val="36"/>
          <w:szCs w:val="36"/>
          <w:highlight w:val="lightGray"/>
          <w:rtl/>
          <w:lang w:bidi="ar-JO"/>
        </w:rPr>
        <w:t>طلب فتح حساب توفير</w:t>
      </w:r>
    </w:p>
    <w:p w:rsidR="00A21D75" w:rsidRPr="00A21D75" w:rsidRDefault="00A21D75" w:rsidP="00A21D75">
      <w:pPr>
        <w:jc w:val="both"/>
        <w:rPr>
          <w:rFonts w:cs="Simplified Arabic"/>
          <w:b/>
          <w:bCs/>
          <w:sz w:val="28"/>
          <w:szCs w:val="28"/>
          <w:rtl/>
          <w:lang w:bidi="ar-JO"/>
        </w:rPr>
      </w:pPr>
      <w:r w:rsidRPr="00A21D75">
        <w:rPr>
          <w:rFonts w:cs="Simplified Arabic" w:hint="cs"/>
          <w:b/>
          <w:bCs/>
          <w:sz w:val="28"/>
          <w:szCs w:val="28"/>
          <w:rtl/>
          <w:lang w:bidi="ar-JO"/>
        </w:rPr>
        <w:t xml:space="preserve">اود / نود فتح حساب توفير لديكم </w:t>
      </w:r>
    </w:p>
    <w:p w:rsidR="00A21D75" w:rsidRDefault="00A21D75" w:rsidP="00A21D75">
      <w:pPr>
        <w:jc w:val="both"/>
        <w:rPr>
          <w:rFonts w:cs="Simplified Arabic"/>
          <w:b/>
          <w:bCs/>
          <w:sz w:val="28"/>
          <w:szCs w:val="28"/>
          <w:rtl/>
          <w:lang w:bidi="ar-JO"/>
        </w:rPr>
      </w:pPr>
      <w:r w:rsidRPr="00A21D75">
        <w:rPr>
          <w:rFonts w:cs="Simplified Arabic" w:hint="cs"/>
          <w:b/>
          <w:bCs/>
          <w:sz w:val="28"/>
          <w:szCs w:val="28"/>
          <w:rtl/>
          <w:lang w:bidi="ar-JO"/>
        </w:rPr>
        <w:t>اسم العميل :- .......</w:t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>.............</w:t>
      </w:r>
      <w:r w:rsidRPr="00A21D75">
        <w:rPr>
          <w:rFonts w:cs="Simplified Arabic" w:hint="cs"/>
          <w:b/>
          <w:bCs/>
          <w:sz w:val="28"/>
          <w:szCs w:val="28"/>
          <w:rtl/>
          <w:lang w:bidi="ar-JO"/>
        </w:rPr>
        <w:t>......................................</w:t>
      </w:r>
    </w:p>
    <w:p w:rsidR="00A36308" w:rsidRPr="00A21D75" w:rsidRDefault="00A36308" w:rsidP="00A21D75">
      <w:pPr>
        <w:jc w:val="both"/>
        <w:rPr>
          <w:rFonts w:cs="Simplified Arabic"/>
          <w:b/>
          <w:bCs/>
          <w:sz w:val="28"/>
          <w:szCs w:val="28"/>
          <w:rtl/>
          <w:lang w:bidi="ar-JO"/>
        </w:rPr>
      </w:pPr>
      <w:r>
        <w:rPr>
          <w:rFonts w:cs="Simplified Arabic" w:hint="cs"/>
          <w:b/>
          <w:bCs/>
          <w:sz w:val="28"/>
          <w:szCs w:val="28"/>
          <w:rtl/>
          <w:lang w:bidi="ar-JO"/>
        </w:rPr>
        <w:t>عنوان المسكن :- ...................................................  ارقام الهواتف ............................</w:t>
      </w:r>
    </w:p>
    <w:p w:rsidR="00777C92" w:rsidRPr="00A21D75" w:rsidRDefault="00A21D75" w:rsidP="00A21D75">
      <w:pPr>
        <w:jc w:val="both"/>
        <w:rPr>
          <w:rFonts w:cs="Simplified Arabic"/>
          <w:b/>
          <w:bCs/>
          <w:sz w:val="28"/>
          <w:szCs w:val="28"/>
          <w:rtl/>
          <w:lang w:bidi="ar-JO"/>
        </w:rPr>
      </w:pPr>
      <w:r w:rsidRPr="00A21D75">
        <w:rPr>
          <w:rFonts w:cs="Simplified Arabic" w:hint="cs"/>
          <w:b/>
          <w:bCs/>
          <w:sz w:val="28"/>
          <w:szCs w:val="28"/>
          <w:rtl/>
          <w:lang w:bidi="ar-JO"/>
        </w:rPr>
        <w:t xml:space="preserve">نوع الحساب / توفير </w:t>
      </w:r>
      <w:r w:rsidR="00777C92"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 w:rsidR="00777C92"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 w:rsidR="00777C92"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 w:rsidR="00777C92"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 w:rsidR="00777C92"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 w:rsidR="00777C92">
        <w:rPr>
          <w:rFonts w:cs="Simplified Arabic" w:hint="cs"/>
          <w:b/>
          <w:bCs/>
          <w:sz w:val="28"/>
          <w:szCs w:val="28"/>
          <w:rtl/>
          <w:lang w:bidi="ar-JO"/>
        </w:rPr>
        <w:tab/>
      </w:r>
    </w:p>
    <w:tbl>
      <w:tblPr>
        <w:tblStyle w:val="TableGrid"/>
        <w:bidiVisual/>
        <w:tblW w:w="0" w:type="auto"/>
        <w:tblLook w:val="04A0"/>
      </w:tblPr>
      <w:tblGrid>
        <w:gridCol w:w="2660"/>
        <w:gridCol w:w="5328"/>
        <w:gridCol w:w="2660"/>
      </w:tblGrid>
      <w:tr w:rsidR="00777C92" w:rsidTr="006E7447">
        <w:trPr>
          <w:trHeight w:val="1961"/>
        </w:trPr>
        <w:tc>
          <w:tcPr>
            <w:tcW w:w="79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7C92" w:rsidRPr="00A21D75" w:rsidRDefault="00777C92" w:rsidP="00777C92">
            <w:pPr>
              <w:jc w:val="both"/>
              <w:rPr>
                <w:rFonts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A21D75">
              <w:rPr>
                <w:rFonts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العمله / دينار اردني </w:t>
            </w:r>
          </w:p>
          <w:p w:rsidR="00777C92" w:rsidRPr="00A21D75" w:rsidRDefault="00777C92" w:rsidP="00777C92">
            <w:pPr>
              <w:jc w:val="both"/>
              <w:rPr>
                <w:rFonts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A21D75">
              <w:rPr>
                <w:rFonts w:cs="Simplified Arabic" w:hint="cs"/>
                <w:b/>
                <w:bCs/>
                <w:sz w:val="28"/>
                <w:szCs w:val="28"/>
                <w:rtl/>
                <w:lang w:bidi="ar-JO"/>
              </w:rPr>
              <w:t>سعر الفائده :-         %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JO"/>
              </w:rPr>
              <w:tab/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JO"/>
              </w:rPr>
              <w:tab/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JO"/>
              </w:rPr>
              <w:tab/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JO"/>
              </w:rPr>
              <w:tab/>
              <w:t xml:space="preserve"> </w:t>
            </w:r>
          </w:p>
          <w:p w:rsidR="00777C92" w:rsidRPr="00A21D75" w:rsidRDefault="00777C92" w:rsidP="00777C92">
            <w:pPr>
              <w:jc w:val="both"/>
              <w:rPr>
                <w:rFonts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A21D75">
              <w:rPr>
                <w:rFonts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الحد الادنى للرصيد : 200 دينار </w:t>
            </w:r>
          </w:p>
          <w:p w:rsidR="00777C92" w:rsidRDefault="00777C92" w:rsidP="00A21D75">
            <w:pPr>
              <w:jc w:val="both"/>
              <w:rPr>
                <w:rFonts w:cs="Simplified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660" w:type="dxa"/>
            <w:tcBorders>
              <w:left w:val="single" w:sz="4" w:space="0" w:color="auto"/>
              <w:bottom w:val="single" w:sz="4" w:space="0" w:color="auto"/>
            </w:tcBorders>
          </w:tcPr>
          <w:p w:rsidR="00777C92" w:rsidRDefault="00777C92" w:rsidP="006E7447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JO"/>
              </w:rPr>
              <w:t>نموذج توقيع العميل</w:t>
            </w:r>
          </w:p>
        </w:tc>
      </w:tr>
      <w:tr w:rsidR="006E7447" w:rsidTr="006E7447">
        <w:trPr>
          <w:gridAfter w:val="2"/>
          <w:wAfter w:w="7988" w:type="dxa"/>
          <w:trHeight w:val="274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6E7447" w:rsidRDefault="006E7447" w:rsidP="006E7447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777C92" w:rsidTr="006E7447">
        <w:trPr>
          <w:trHeight w:val="1500"/>
        </w:trPr>
        <w:tc>
          <w:tcPr>
            <w:tcW w:w="79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7C92" w:rsidRPr="00A21D75" w:rsidRDefault="00777C92" w:rsidP="00777C92">
            <w:pPr>
              <w:jc w:val="both"/>
              <w:rPr>
                <w:rFonts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A21D75">
              <w:rPr>
                <w:rFonts w:cs="Simplified Arabic" w:hint="cs"/>
                <w:b/>
                <w:bCs/>
                <w:sz w:val="28"/>
                <w:szCs w:val="28"/>
                <w:highlight w:val="lightGray"/>
                <w:rtl/>
                <w:lang w:bidi="ar-JO"/>
              </w:rPr>
              <w:t>تعليمات اخرى :-</w:t>
            </w:r>
            <w:r w:rsidRPr="00A21D75">
              <w:rPr>
                <w:rFonts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  <w:p w:rsidR="00777C92" w:rsidRPr="00A36308" w:rsidRDefault="00777C92" w:rsidP="00777C92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Simplified Arabic"/>
                <w:b/>
                <w:bCs/>
                <w:sz w:val="24"/>
                <w:szCs w:val="24"/>
                <w:lang w:bidi="ar-JO"/>
              </w:rPr>
            </w:pPr>
            <w:r w:rsidRPr="00A36308">
              <w:rPr>
                <w:rFonts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يتم فتح الحساب بالدينار الاردني </w:t>
            </w:r>
          </w:p>
          <w:p w:rsidR="00777C92" w:rsidRPr="00A36308" w:rsidRDefault="00777C92" w:rsidP="00777C92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Simplified Arabic"/>
                <w:b/>
                <w:bCs/>
                <w:sz w:val="24"/>
                <w:szCs w:val="24"/>
                <w:lang w:bidi="ar-JO"/>
              </w:rPr>
            </w:pPr>
            <w:r w:rsidRPr="00A36308">
              <w:rPr>
                <w:rFonts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الحد الادنى للرصيد 200 دينار </w:t>
            </w:r>
          </w:p>
          <w:p w:rsidR="006E7447" w:rsidRPr="00A36308" w:rsidRDefault="006E7447" w:rsidP="006E7447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Simplified Arabic"/>
                <w:b/>
                <w:bCs/>
                <w:sz w:val="24"/>
                <w:szCs w:val="24"/>
                <w:lang w:bidi="ar-JO"/>
              </w:rPr>
            </w:pPr>
            <w:r w:rsidRPr="00A36308">
              <w:rPr>
                <w:rFonts w:cs="Simplified Arabic" w:hint="cs"/>
                <w:b/>
                <w:bCs/>
                <w:sz w:val="24"/>
                <w:szCs w:val="24"/>
                <w:rtl/>
                <w:lang w:bidi="ar-JO"/>
              </w:rPr>
              <w:t>لايتم اصدار دفاتر شيكات لهذا النوع من الحساب .</w:t>
            </w:r>
          </w:p>
          <w:p w:rsidR="00777C92" w:rsidRPr="006E7447" w:rsidRDefault="00777C92" w:rsidP="00777C92">
            <w:pPr>
              <w:rPr>
                <w:sz w:val="24"/>
                <w:szCs w:val="24"/>
                <w:rtl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</w:tcBorders>
          </w:tcPr>
          <w:p w:rsidR="00777C92" w:rsidRDefault="00777C92" w:rsidP="006E7447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JO"/>
              </w:rPr>
              <w:t>نموذج توقيع الكفيل</w:t>
            </w:r>
          </w:p>
        </w:tc>
      </w:tr>
    </w:tbl>
    <w:p w:rsidR="00A21D75" w:rsidRPr="006E7447" w:rsidRDefault="00A21D75" w:rsidP="006E744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Simplified Arabic"/>
          <w:b/>
          <w:bCs/>
          <w:sz w:val="24"/>
          <w:szCs w:val="24"/>
          <w:lang w:bidi="ar-JO"/>
        </w:rPr>
      </w:pPr>
      <w:r w:rsidRPr="006E7447">
        <w:rPr>
          <w:rFonts w:cs="Simplified Arabic" w:hint="cs"/>
          <w:b/>
          <w:bCs/>
          <w:sz w:val="24"/>
          <w:szCs w:val="24"/>
          <w:rtl/>
          <w:lang w:bidi="ar-JO"/>
        </w:rPr>
        <w:t xml:space="preserve">تدفع الفائده على اساس ادنى رصيد متوفر خلال الشهر وتضاف مرتين خلال العام ( حزيران و كانون اول) </w:t>
      </w:r>
    </w:p>
    <w:p w:rsidR="00A21D75" w:rsidRPr="00A36308" w:rsidRDefault="00A21D75" w:rsidP="00A21D75">
      <w:pPr>
        <w:pStyle w:val="ListParagraph"/>
        <w:numPr>
          <w:ilvl w:val="0"/>
          <w:numId w:val="1"/>
        </w:numPr>
        <w:jc w:val="both"/>
        <w:rPr>
          <w:rFonts w:cs="Simplified Arabic"/>
          <w:b/>
          <w:bCs/>
          <w:sz w:val="24"/>
          <w:szCs w:val="24"/>
          <w:lang w:bidi="ar-JO"/>
        </w:rPr>
      </w:pPr>
      <w:r w:rsidRPr="00A36308">
        <w:rPr>
          <w:rFonts w:cs="Simplified Arabic" w:hint="cs"/>
          <w:b/>
          <w:bCs/>
          <w:sz w:val="24"/>
          <w:szCs w:val="24"/>
          <w:rtl/>
          <w:lang w:bidi="ar-JO"/>
        </w:rPr>
        <w:t xml:space="preserve">اذا اغلق الحساب تدفع الفائده بتاريخ الاغلاق على اساس ادنى رصيد خلال الشهر السابق للاغلاق . </w:t>
      </w:r>
    </w:p>
    <w:p w:rsidR="00A21D75" w:rsidRPr="00A36308" w:rsidRDefault="00A21D75" w:rsidP="00A21D75">
      <w:pPr>
        <w:pStyle w:val="ListParagraph"/>
        <w:numPr>
          <w:ilvl w:val="0"/>
          <w:numId w:val="1"/>
        </w:numPr>
        <w:jc w:val="both"/>
        <w:rPr>
          <w:rFonts w:cs="Simplified Arabic"/>
          <w:b/>
          <w:bCs/>
          <w:sz w:val="24"/>
          <w:szCs w:val="24"/>
          <w:lang w:bidi="ar-JO"/>
        </w:rPr>
      </w:pPr>
      <w:r w:rsidRPr="00A36308">
        <w:rPr>
          <w:rFonts w:cs="Simplified Arabic" w:hint="cs"/>
          <w:b/>
          <w:bCs/>
          <w:sz w:val="24"/>
          <w:szCs w:val="24"/>
          <w:rtl/>
          <w:lang w:bidi="ar-JO"/>
        </w:rPr>
        <w:t xml:space="preserve">في حال توقف عمليات السحب والايداع على الحساب لمدة سنتين متتاليتين يتم تجميد الحساب . </w:t>
      </w:r>
    </w:p>
    <w:p w:rsidR="00A21D75" w:rsidRPr="00A21D75" w:rsidRDefault="00A21D75" w:rsidP="00A21D75">
      <w:pPr>
        <w:jc w:val="both"/>
        <w:rPr>
          <w:rFonts w:cs="Simplified Arabic"/>
          <w:b/>
          <w:bCs/>
          <w:sz w:val="28"/>
          <w:szCs w:val="28"/>
          <w:rtl/>
          <w:lang w:bidi="ar-JO"/>
        </w:rPr>
      </w:pPr>
      <w:r w:rsidRPr="00A21D75">
        <w:rPr>
          <w:rFonts w:cs="Simplified Arabic" w:hint="cs"/>
          <w:b/>
          <w:bCs/>
          <w:sz w:val="28"/>
          <w:szCs w:val="28"/>
          <w:highlight w:val="lightGray"/>
          <w:rtl/>
          <w:lang w:bidi="ar-JO"/>
        </w:rPr>
        <w:t>ينتج عن تجميد الحساب مايلي :-</w:t>
      </w:r>
      <w:r w:rsidRPr="00A21D75">
        <w:rPr>
          <w:rFonts w:cs="Simplified Arabic" w:hint="cs"/>
          <w:b/>
          <w:bCs/>
          <w:sz w:val="28"/>
          <w:szCs w:val="28"/>
          <w:rtl/>
          <w:lang w:bidi="ar-JO"/>
        </w:rPr>
        <w:t xml:space="preserve"> </w:t>
      </w:r>
    </w:p>
    <w:p w:rsidR="00A21D75" w:rsidRPr="00A36308" w:rsidRDefault="00A21D75" w:rsidP="00A21D75">
      <w:pPr>
        <w:pStyle w:val="ListParagraph"/>
        <w:numPr>
          <w:ilvl w:val="0"/>
          <w:numId w:val="2"/>
        </w:numPr>
        <w:jc w:val="both"/>
        <w:rPr>
          <w:rFonts w:cs="Simplified Arabic"/>
          <w:b/>
          <w:bCs/>
          <w:sz w:val="24"/>
          <w:szCs w:val="24"/>
          <w:lang w:bidi="ar-JO"/>
        </w:rPr>
      </w:pPr>
      <w:r w:rsidRPr="00A36308">
        <w:rPr>
          <w:rFonts w:cs="Simplified Arabic" w:hint="cs"/>
          <w:b/>
          <w:bCs/>
          <w:sz w:val="24"/>
          <w:szCs w:val="24"/>
          <w:rtl/>
          <w:lang w:bidi="ar-JO"/>
        </w:rPr>
        <w:t xml:space="preserve">ايقاف عمليات السحب والايداع والتحويل </w:t>
      </w:r>
      <w:r w:rsidR="006E7447">
        <w:rPr>
          <w:rFonts w:cs="Simplified Arabic" w:hint="cs"/>
          <w:b/>
          <w:bCs/>
          <w:sz w:val="24"/>
          <w:szCs w:val="24"/>
          <w:rtl/>
          <w:lang w:bidi="ar-JO"/>
        </w:rPr>
        <w:t>.</w:t>
      </w:r>
    </w:p>
    <w:p w:rsidR="00A21D75" w:rsidRPr="00A36308" w:rsidRDefault="006E7447" w:rsidP="00A21D75">
      <w:pPr>
        <w:pStyle w:val="ListParagraph"/>
        <w:numPr>
          <w:ilvl w:val="0"/>
          <w:numId w:val="2"/>
        </w:numPr>
        <w:jc w:val="both"/>
        <w:rPr>
          <w:rFonts w:cs="Simplified Arabic"/>
          <w:b/>
          <w:bCs/>
          <w:sz w:val="24"/>
          <w:szCs w:val="24"/>
          <w:lang w:bidi="ar-JO"/>
        </w:rPr>
      </w:pPr>
      <w:r>
        <w:rPr>
          <w:rFonts w:cs="Simplified Arabic" w:hint="cs"/>
          <w:b/>
          <w:bCs/>
          <w:sz w:val="24"/>
          <w:szCs w:val="24"/>
          <w:rtl/>
          <w:lang w:bidi="ar-JO"/>
        </w:rPr>
        <w:t>ي</w:t>
      </w:r>
      <w:r w:rsidR="00A21D75" w:rsidRPr="00A36308">
        <w:rPr>
          <w:rFonts w:cs="Simplified Arabic" w:hint="cs"/>
          <w:b/>
          <w:bCs/>
          <w:sz w:val="24"/>
          <w:szCs w:val="24"/>
          <w:rtl/>
          <w:lang w:bidi="ar-JO"/>
        </w:rPr>
        <w:t xml:space="preserve">تم احتساب الفائده الدائنه على رصيد الحساب . </w:t>
      </w:r>
    </w:p>
    <w:p w:rsidR="00A21D75" w:rsidRPr="00A36308" w:rsidRDefault="00A21D75" w:rsidP="00A21D75">
      <w:pPr>
        <w:pStyle w:val="ListParagraph"/>
        <w:numPr>
          <w:ilvl w:val="0"/>
          <w:numId w:val="2"/>
        </w:numPr>
        <w:jc w:val="both"/>
        <w:rPr>
          <w:rFonts w:cs="Simplified Arabic"/>
          <w:b/>
          <w:bCs/>
          <w:sz w:val="24"/>
          <w:szCs w:val="24"/>
          <w:lang w:bidi="ar-JO"/>
        </w:rPr>
      </w:pPr>
      <w:r w:rsidRPr="00A36308">
        <w:rPr>
          <w:rFonts w:cs="Simplified Arabic" w:hint="cs"/>
          <w:b/>
          <w:bCs/>
          <w:sz w:val="24"/>
          <w:szCs w:val="24"/>
          <w:rtl/>
          <w:lang w:bidi="ar-JO"/>
        </w:rPr>
        <w:t xml:space="preserve">لاعادة تفعيل الحساب على صاحب الحساب الحضور شخصياً او توكيل من ينوب عنه بموجب وكاله عدليه . </w:t>
      </w:r>
    </w:p>
    <w:p w:rsidR="00A21D75" w:rsidRPr="00A21D75" w:rsidRDefault="00A21D75" w:rsidP="00A21D75">
      <w:pPr>
        <w:jc w:val="both"/>
        <w:rPr>
          <w:rFonts w:cs="Simplified Arabic"/>
          <w:b/>
          <w:bCs/>
          <w:sz w:val="28"/>
          <w:szCs w:val="28"/>
          <w:rtl/>
          <w:lang w:bidi="ar-JO"/>
        </w:rPr>
      </w:pPr>
      <w:r w:rsidRPr="00A21D75">
        <w:rPr>
          <w:rFonts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Pr="00A21D75">
        <w:rPr>
          <w:rFonts w:cs="Simplified Arabic" w:hint="cs"/>
          <w:b/>
          <w:bCs/>
          <w:sz w:val="28"/>
          <w:szCs w:val="28"/>
          <w:highlight w:val="lightGray"/>
          <w:rtl/>
          <w:lang w:bidi="ar-JO"/>
        </w:rPr>
        <w:t>مخاطر الحسابات المشتركه</w:t>
      </w:r>
      <w:r w:rsidRPr="00A21D75">
        <w:rPr>
          <w:rFonts w:cs="Simplified Arabic" w:hint="cs"/>
          <w:b/>
          <w:bCs/>
          <w:sz w:val="28"/>
          <w:szCs w:val="28"/>
          <w:rtl/>
          <w:lang w:bidi="ar-JO"/>
        </w:rPr>
        <w:t xml:space="preserve"> </w:t>
      </w:r>
    </w:p>
    <w:p w:rsidR="00A21D75" w:rsidRPr="00A36308" w:rsidRDefault="00A21D75" w:rsidP="00A21D75">
      <w:pPr>
        <w:pStyle w:val="ListParagraph"/>
        <w:numPr>
          <w:ilvl w:val="0"/>
          <w:numId w:val="3"/>
        </w:numPr>
        <w:jc w:val="both"/>
        <w:rPr>
          <w:rFonts w:cs="Simplified Arabic"/>
          <w:b/>
          <w:bCs/>
          <w:sz w:val="24"/>
          <w:szCs w:val="24"/>
          <w:lang w:bidi="ar-JO"/>
        </w:rPr>
      </w:pPr>
      <w:r w:rsidRPr="00A36308">
        <w:rPr>
          <w:rFonts w:cs="Simplified Arabic" w:hint="cs"/>
          <w:b/>
          <w:bCs/>
          <w:sz w:val="24"/>
          <w:szCs w:val="24"/>
          <w:rtl/>
          <w:lang w:bidi="ar-JO"/>
        </w:rPr>
        <w:t xml:space="preserve"> في حالة التنفيذ القضائي سيتم الحجز على كامل رصيد الحساب . </w:t>
      </w:r>
    </w:p>
    <w:p w:rsidR="00A21D75" w:rsidRPr="00A36308" w:rsidRDefault="00A21D75" w:rsidP="00A21D75">
      <w:pPr>
        <w:pStyle w:val="ListParagraph"/>
        <w:numPr>
          <w:ilvl w:val="0"/>
          <w:numId w:val="3"/>
        </w:numPr>
        <w:jc w:val="both"/>
        <w:rPr>
          <w:rFonts w:cs="Simplified Arabic"/>
          <w:b/>
          <w:bCs/>
          <w:sz w:val="24"/>
          <w:szCs w:val="24"/>
          <w:rtl/>
          <w:lang w:bidi="ar-JO"/>
        </w:rPr>
      </w:pPr>
      <w:r w:rsidRPr="00A36308">
        <w:rPr>
          <w:rFonts w:cs="Simplified Arabic" w:hint="cs"/>
          <w:b/>
          <w:bCs/>
          <w:sz w:val="24"/>
          <w:szCs w:val="24"/>
          <w:rtl/>
          <w:lang w:bidi="ar-JO"/>
        </w:rPr>
        <w:t xml:space="preserve"> في حالة وفاة احد اصحاب الحسابات المشتركه او فقدان اياً منهم الاهليه لاي سبب من الاسباب سيتم ايقاف السحوبات من الحسابات .  </w:t>
      </w:r>
    </w:p>
    <w:p w:rsidR="00A21D75" w:rsidRDefault="00A21D75" w:rsidP="00A21D75">
      <w:pPr>
        <w:rPr>
          <w:lang w:bidi="ar-JO"/>
        </w:rPr>
      </w:pPr>
    </w:p>
    <w:sectPr w:rsidR="00A21D75" w:rsidSect="006E7447">
      <w:pgSz w:w="11906" w:h="16838"/>
      <w:pgMar w:top="680" w:right="737" w:bottom="680" w:left="73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63C85"/>
    <w:multiLevelType w:val="hybridMultilevel"/>
    <w:tmpl w:val="1DACA106"/>
    <w:lvl w:ilvl="0" w:tplc="B8762F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186F91"/>
    <w:multiLevelType w:val="hybridMultilevel"/>
    <w:tmpl w:val="31305648"/>
    <w:lvl w:ilvl="0" w:tplc="7D22FA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EE22E0"/>
    <w:multiLevelType w:val="hybridMultilevel"/>
    <w:tmpl w:val="5D1EC5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21D75"/>
    <w:rsid w:val="000229D5"/>
    <w:rsid w:val="000763AC"/>
    <w:rsid w:val="00127976"/>
    <w:rsid w:val="002933D0"/>
    <w:rsid w:val="003214D6"/>
    <w:rsid w:val="006E7447"/>
    <w:rsid w:val="00777C92"/>
    <w:rsid w:val="00A21D75"/>
    <w:rsid w:val="00A36308"/>
    <w:rsid w:val="00F31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3A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1D75"/>
    <w:pPr>
      <w:ind w:left="720"/>
      <w:contextualSpacing/>
    </w:pPr>
  </w:style>
  <w:style w:type="table" w:styleId="TableGrid">
    <w:name w:val="Table Grid"/>
    <w:basedOn w:val="TableNormal"/>
    <w:uiPriority w:val="59"/>
    <w:rsid w:val="00777C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89F4DB-F116-4EE8-8B5D-6CD13FFA8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2013-05-01T06:04:00Z</cp:lastPrinted>
  <dcterms:created xsi:type="dcterms:W3CDTF">2013-04-30T06:49:00Z</dcterms:created>
  <dcterms:modified xsi:type="dcterms:W3CDTF">2013-05-01T08:57:00Z</dcterms:modified>
</cp:coreProperties>
</file>